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E12" w:rsidRPr="0015307D" w:rsidRDefault="008C1E12" w:rsidP="008C1E12">
      <w:pPr>
        <w:jc w:val="center"/>
        <w:rPr>
          <w:sz w:val="20"/>
          <w:szCs w:val="20"/>
        </w:rPr>
      </w:pPr>
      <w:bookmarkStart w:id="0" w:name="_GoBack"/>
      <w:r>
        <w:rPr>
          <w:b/>
          <w:sz w:val="20"/>
          <w:szCs w:val="20"/>
        </w:rPr>
        <w:t xml:space="preserve">Subject:  </w:t>
      </w:r>
      <w:r>
        <w:rPr>
          <w:sz w:val="20"/>
          <w:szCs w:val="20"/>
        </w:rPr>
        <w:t>Effleurage</w:t>
      </w:r>
    </w:p>
    <w:bookmarkEnd w:id="0"/>
    <w:p w:rsidR="008C1E12" w:rsidRDefault="008C1E12" w:rsidP="008C1E12">
      <w:pPr>
        <w:rPr>
          <w:b/>
          <w:sz w:val="20"/>
          <w:szCs w:val="20"/>
        </w:rPr>
      </w:pPr>
    </w:p>
    <w:p w:rsidR="008C1E12" w:rsidRPr="00F146A5" w:rsidRDefault="008C1E12" w:rsidP="008C1E12">
      <w:pPr>
        <w:rPr>
          <w:b/>
          <w:sz w:val="20"/>
          <w:szCs w:val="20"/>
        </w:rPr>
      </w:pPr>
      <w:r>
        <w:rPr>
          <w:b/>
          <w:sz w:val="20"/>
          <w:szCs w:val="20"/>
          <w:u w:val="single"/>
        </w:rPr>
        <w:t>W</w:t>
      </w:r>
      <w:r>
        <w:rPr>
          <w:b/>
          <w:sz w:val="20"/>
          <w:szCs w:val="20"/>
        </w:rPr>
        <w:t xml:space="preserve">hy? (History):  </w:t>
      </w:r>
      <w:r w:rsidRPr="0015307D">
        <w:rPr>
          <w:sz w:val="20"/>
          <w:szCs w:val="20"/>
        </w:rPr>
        <w:t xml:space="preserve">The term effleurage is derived from the French word </w:t>
      </w:r>
      <w:proofErr w:type="spellStart"/>
      <w:r w:rsidRPr="0015307D">
        <w:rPr>
          <w:rStyle w:val="Emphasis"/>
          <w:sz w:val="20"/>
          <w:szCs w:val="20"/>
        </w:rPr>
        <w:t>effleurer</w:t>
      </w:r>
      <w:proofErr w:type="spellEnd"/>
      <w:r w:rsidRPr="0015307D">
        <w:rPr>
          <w:sz w:val="20"/>
          <w:szCs w:val="20"/>
        </w:rPr>
        <w:t xml:space="preserve"> meaning "to touch lightly." The first use of the word to describe effleurage as a massage stroke category is attributed to Dr. Johan Georg </w:t>
      </w:r>
      <w:proofErr w:type="spellStart"/>
      <w:r w:rsidRPr="0015307D">
        <w:rPr>
          <w:sz w:val="20"/>
          <w:szCs w:val="20"/>
        </w:rPr>
        <w:t>Mezger</w:t>
      </w:r>
      <w:proofErr w:type="spellEnd"/>
      <w:r w:rsidRPr="0015307D">
        <w:rPr>
          <w:sz w:val="20"/>
          <w:szCs w:val="20"/>
        </w:rPr>
        <w:t xml:space="preserve"> of Amsterdam. One of the primary techniques of massage therapy, effleurage is very versatile and easy to perform.</w:t>
      </w:r>
      <w:r>
        <w:rPr>
          <w:b/>
          <w:sz w:val="20"/>
          <w:szCs w:val="20"/>
        </w:rPr>
        <w:softHyphen/>
      </w:r>
      <w:r>
        <w:rPr>
          <w:b/>
          <w:sz w:val="20"/>
          <w:szCs w:val="20"/>
        </w:rPr>
        <w:softHyphen/>
      </w:r>
      <w:r>
        <w:rPr>
          <w:b/>
          <w:sz w:val="20"/>
          <w:szCs w:val="20"/>
        </w:rPr>
        <w:softHyphen/>
      </w:r>
      <w:r>
        <w:rPr>
          <w:b/>
          <w:sz w:val="20"/>
          <w:szCs w:val="20"/>
        </w:rPr>
        <w:softHyphen/>
      </w:r>
      <w:r>
        <w:rPr>
          <w:b/>
          <w:sz w:val="20"/>
          <w:szCs w:val="20"/>
        </w:rPr>
        <w:softHyphen/>
      </w:r>
      <w:r>
        <w:rPr>
          <w:b/>
          <w:sz w:val="20"/>
          <w:szCs w:val="20"/>
        </w:rPr>
        <w:softHyphen/>
      </w:r>
      <w:r>
        <w:rPr>
          <w:b/>
          <w:sz w:val="20"/>
          <w:szCs w:val="20"/>
        </w:rPr>
        <w:softHyphen/>
      </w:r>
      <w:r>
        <w:rPr>
          <w:b/>
          <w:sz w:val="20"/>
          <w:szCs w:val="20"/>
        </w:rPr>
        <w:softHyphen/>
      </w:r>
      <w:r>
        <w:rPr>
          <w:b/>
          <w:sz w:val="20"/>
          <w:szCs w:val="20"/>
        </w:rPr>
        <w:softHyphen/>
      </w:r>
      <w:r>
        <w:rPr>
          <w:b/>
          <w:sz w:val="20"/>
          <w:szCs w:val="20"/>
        </w:rPr>
        <w:softHyphen/>
      </w:r>
      <w:r>
        <w:rPr>
          <w:b/>
          <w:sz w:val="20"/>
          <w:szCs w:val="20"/>
        </w:rPr>
        <w:softHyphen/>
      </w:r>
      <w:r>
        <w:rPr>
          <w:b/>
          <w:sz w:val="20"/>
          <w:szCs w:val="20"/>
        </w:rPr>
        <w:softHyphen/>
      </w:r>
      <w:r>
        <w:rPr>
          <w:b/>
          <w:sz w:val="20"/>
          <w:szCs w:val="20"/>
        </w:rPr>
        <w:softHyphen/>
      </w:r>
      <w:r>
        <w:rPr>
          <w:b/>
          <w:sz w:val="20"/>
          <w:szCs w:val="20"/>
        </w:rPr>
        <w:softHyphen/>
      </w:r>
    </w:p>
    <w:p w:rsidR="008C1E12" w:rsidRDefault="008C1E12" w:rsidP="008C1E12">
      <w:pPr>
        <w:rPr>
          <w:b/>
          <w:sz w:val="20"/>
          <w:szCs w:val="20"/>
        </w:rPr>
      </w:pPr>
    </w:p>
    <w:p w:rsidR="008C1E12" w:rsidRPr="00CA4A40" w:rsidRDefault="008C1E12" w:rsidP="008C1E12">
      <w:pPr>
        <w:rPr>
          <w:b/>
          <w:sz w:val="20"/>
          <w:szCs w:val="20"/>
        </w:rPr>
      </w:pPr>
      <w:r>
        <w:rPr>
          <w:b/>
          <w:sz w:val="20"/>
          <w:szCs w:val="20"/>
          <w:u w:val="single"/>
        </w:rPr>
        <w:t>W</w:t>
      </w:r>
      <w:r>
        <w:rPr>
          <w:b/>
          <w:sz w:val="20"/>
          <w:szCs w:val="20"/>
        </w:rPr>
        <w:t xml:space="preserve">here does it typically occur?  </w:t>
      </w:r>
      <w:r w:rsidRPr="00CA4A40">
        <w:rPr>
          <w:sz w:val="20"/>
          <w:szCs w:val="20"/>
          <w:lang w:val="en"/>
        </w:rPr>
        <w:t xml:space="preserve">Effleurage (stroking) is one of the principal movements of massage and may be performed on any area of the body. </w:t>
      </w:r>
      <w:r w:rsidRPr="00CA4A40">
        <w:rPr>
          <w:sz w:val="20"/>
          <w:szCs w:val="20"/>
        </w:rPr>
        <w:t>It is also used a</w:t>
      </w:r>
      <w:r>
        <w:rPr>
          <w:sz w:val="20"/>
          <w:szCs w:val="20"/>
        </w:rPr>
        <w:t>s a transitional or connecting</w:t>
      </w:r>
      <w:r w:rsidRPr="00CA4A40">
        <w:rPr>
          <w:sz w:val="20"/>
          <w:szCs w:val="20"/>
        </w:rPr>
        <w:t xml:space="preserve"> stroke between other techniques. It allows the massage therapist to maintain continuous contact with the client's body throughout the session and gives the </w:t>
      </w:r>
      <w:r>
        <w:rPr>
          <w:sz w:val="20"/>
          <w:szCs w:val="20"/>
        </w:rPr>
        <w:t>client</w:t>
      </w:r>
      <w:r w:rsidRPr="00CA4A40">
        <w:rPr>
          <w:sz w:val="20"/>
          <w:szCs w:val="20"/>
        </w:rPr>
        <w:t xml:space="preserve"> a feeling of one continuous movement as the session progresses.</w:t>
      </w:r>
      <w:r>
        <w:rPr>
          <w:sz w:val="20"/>
          <w:szCs w:val="20"/>
        </w:rPr>
        <w:t xml:space="preserve"> </w:t>
      </w:r>
      <w:r w:rsidRPr="0022706B">
        <w:rPr>
          <w:sz w:val="20"/>
          <w:szCs w:val="20"/>
        </w:rPr>
        <w:t>The strokes should be long, steady and rhythmic. They should have an even flow to them with no jerky or abrupt movements.</w:t>
      </w:r>
      <w:r>
        <w:rPr>
          <w:sz w:val="20"/>
          <w:szCs w:val="20"/>
        </w:rPr>
        <w:t xml:space="preserve"> </w:t>
      </w:r>
    </w:p>
    <w:p w:rsidR="008C1E12" w:rsidRDefault="008C1E12" w:rsidP="008C1E12">
      <w:pPr>
        <w:shd w:val="clear" w:color="auto" w:fill="FFFFFF"/>
        <w:spacing w:before="100" w:beforeAutospacing="1" w:after="240"/>
        <w:rPr>
          <w:sz w:val="20"/>
          <w:szCs w:val="20"/>
        </w:rPr>
      </w:pPr>
      <w:r>
        <w:rPr>
          <w:b/>
          <w:sz w:val="20"/>
          <w:szCs w:val="20"/>
          <w:u w:val="single"/>
        </w:rPr>
        <w:t>W</w:t>
      </w:r>
      <w:r>
        <w:rPr>
          <w:b/>
          <w:sz w:val="20"/>
          <w:szCs w:val="20"/>
        </w:rPr>
        <w:t xml:space="preserve">hen? (Implications):  </w:t>
      </w:r>
      <w:r w:rsidRPr="0022706B">
        <w:rPr>
          <w:sz w:val="20"/>
          <w:szCs w:val="20"/>
        </w:rPr>
        <w:t xml:space="preserve">Effleurage can be done very lightly, with the skin not moving or "buckling" as you glide over it. This is helpful for assessment as it allows for the evaluation of superficial tissue regarding temperature, muscle tone and edema. It can reveal possible inflammation, injury or stress in your client's body. Light effleurage is also a gentle way for you to introduce your hands to the client, and induces a relaxation response via the parasympathetic (rest and digest) nervous system. (A version of extremely light effleurage would be </w:t>
      </w:r>
      <w:hyperlink r:id="rId8" w:history="1">
        <w:r w:rsidRPr="0022706B">
          <w:rPr>
            <w:rStyle w:val="Hyperlink"/>
            <w:bCs/>
            <w:sz w:val="20"/>
            <w:szCs w:val="20"/>
          </w:rPr>
          <w:t>lymph drainage massage</w:t>
        </w:r>
      </w:hyperlink>
      <w:r w:rsidRPr="0022706B">
        <w:rPr>
          <w:sz w:val="20"/>
          <w:szCs w:val="20"/>
        </w:rPr>
        <w:t>, which uses almost no pressure at all and the strokes are very slow.)</w:t>
      </w:r>
    </w:p>
    <w:p w:rsidR="008C1E12" w:rsidRPr="003A4ED3" w:rsidRDefault="008C1E12" w:rsidP="008C1E12">
      <w:pPr>
        <w:shd w:val="clear" w:color="auto" w:fill="FFFFFF"/>
        <w:spacing w:before="100" w:beforeAutospacing="1" w:after="240"/>
        <w:rPr>
          <w:sz w:val="20"/>
          <w:szCs w:val="20"/>
        </w:rPr>
      </w:pPr>
      <w:r w:rsidRPr="0022706B">
        <w:rPr>
          <w:sz w:val="20"/>
          <w:szCs w:val="20"/>
        </w:rPr>
        <w:t xml:space="preserve">Deeper effleurage can be as calming as lighter strokes. As you press deeper, the skin beneath your hands may ripple slightly ahead of the stroke. It has an inhibitory effect on muscles and their proprioceptors (nerves, muscle spindles, Golgi tendon organ). </w:t>
      </w:r>
    </w:p>
    <w:p w:rsidR="008C1E12" w:rsidRDefault="008C1E12" w:rsidP="008C1E12">
      <w:pPr>
        <w:rPr>
          <w:sz w:val="20"/>
          <w:szCs w:val="20"/>
          <w:lang w:val="en"/>
        </w:rPr>
      </w:pPr>
      <w:r>
        <w:rPr>
          <w:b/>
          <w:sz w:val="20"/>
          <w:szCs w:val="20"/>
          <w:u w:val="single"/>
        </w:rPr>
        <w:t>W</w:t>
      </w:r>
      <w:r>
        <w:rPr>
          <w:b/>
          <w:sz w:val="20"/>
          <w:szCs w:val="20"/>
        </w:rPr>
        <w:t xml:space="preserve">ho benefits from this?  </w:t>
      </w:r>
      <w:r>
        <w:rPr>
          <w:sz w:val="20"/>
          <w:szCs w:val="20"/>
        </w:rPr>
        <w:t>Some of the benefits of effleurage are:</w:t>
      </w:r>
      <w:r>
        <w:rPr>
          <w:sz w:val="20"/>
          <w:szCs w:val="20"/>
        </w:rPr>
        <w:br/>
      </w:r>
    </w:p>
    <w:p w:rsidR="008C1E12" w:rsidRPr="003A4ED3" w:rsidRDefault="008C1E12" w:rsidP="008C1E12">
      <w:pPr>
        <w:numPr>
          <w:ilvl w:val="0"/>
          <w:numId w:val="1"/>
        </w:numPr>
        <w:rPr>
          <w:sz w:val="20"/>
          <w:szCs w:val="20"/>
          <w:lang w:val="en"/>
        </w:rPr>
      </w:pPr>
      <w:r w:rsidRPr="003A4ED3">
        <w:rPr>
          <w:sz w:val="20"/>
          <w:szCs w:val="20"/>
          <w:lang w:val="en"/>
        </w:rPr>
        <w:t xml:space="preserve">The </w:t>
      </w:r>
      <w:r>
        <w:rPr>
          <w:sz w:val="20"/>
          <w:szCs w:val="20"/>
          <w:lang w:val="en"/>
        </w:rPr>
        <w:t>client</w:t>
      </w:r>
      <w:r w:rsidRPr="003A4ED3">
        <w:rPr>
          <w:sz w:val="20"/>
          <w:szCs w:val="20"/>
          <w:lang w:val="en"/>
        </w:rPr>
        <w:t xml:space="preserve"> experiences an immediate sense of well-being and relaxation.</w:t>
      </w:r>
    </w:p>
    <w:p w:rsidR="008C1E12" w:rsidRPr="003A4ED3" w:rsidRDefault="008C1E12" w:rsidP="008C1E12">
      <w:pPr>
        <w:numPr>
          <w:ilvl w:val="0"/>
          <w:numId w:val="1"/>
        </w:numPr>
        <w:rPr>
          <w:sz w:val="20"/>
          <w:szCs w:val="20"/>
          <w:lang w:val="en"/>
        </w:rPr>
      </w:pPr>
      <w:r w:rsidRPr="003A4ED3">
        <w:rPr>
          <w:sz w:val="20"/>
          <w:szCs w:val="20"/>
          <w:lang w:val="en"/>
        </w:rPr>
        <w:t xml:space="preserve">A relationship of trust is established between the two of you as your hands become accustomed to the </w:t>
      </w:r>
      <w:r>
        <w:rPr>
          <w:sz w:val="20"/>
          <w:szCs w:val="20"/>
          <w:lang w:val="en"/>
        </w:rPr>
        <w:t>client</w:t>
      </w:r>
      <w:r w:rsidRPr="003A4ED3">
        <w:rPr>
          <w:sz w:val="20"/>
          <w:szCs w:val="20"/>
          <w:lang w:val="en"/>
        </w:rPr>
        <w:t>'s body.</w:t>
      </w:r>
    </w:p>
    <w:p w:rsidR="008C1E12" w:rsidRPr="003A4ED3" w:rsidRDefault="008C1E12" w:rsidP="008C1E12">
      <w:pPr>
        <w:numPr>
          <w:ilvl w:val="0"/>
          <w:numId w:val="1"/>
        </w:numPr>
        <w:rPr>
          <w:sz w:val="20"/>
          <w:szCs w:val="20"/>
          <w:lang w:val="en"/>
        </w:rPr>
      </w:pPr>
      <w:r w:rsidRPr="003A4ED3">
        <w:rPr>
          <w:sz w:val="20"/>
          <w:szCs w:val="20"/>
          <w:lang w:val="en"/>
        </w:rPr>
        <w:t>Stroking enables you to familiarize yourself with the amount of pressure to apply.</w:t>
      </w:r>
    </w:p>
    <w:p w:rsidR="008C1E12" w:rsidRPr="003A4ED3" w:rsidRDefault="008C1E12" w:rsidP="008C1E12">
      <w:pPr>
        <w:numPr>
          <w:ilvl w:val="0"/>
          <w:numId w:val="1"/>
        </w:numPr>
        <w:rPr>
          <w:sz w:val="20"/>
          <w:szCs w:val="20"/>
          <w:lang w:val="en"/>
        </w:rPr>
      </w:pPr>
      <w:r w:rsidRPr="003A4ED3">
        <w:rPr>
          <w:sz w:val="20"/>
          <w:szCs w:val="20"/>
          <w:lang w:val="en"/>
        </w:rPr>
        <w:t>Effleurage provides a link between techniques.</w:t>
      </w:r>
    </w:p>
    <w:p w:rsidR="008C1E12" w:rsidRPr="003A4ED3" w:rsidRDefault="008C1E12" w:rsidP="008C1E12">
      <w:pPr>
        <w:numPr>
          <w:ilvl w:val="0"/>
          <w:numId w:val="1"/>
        </w:numPr>
        <w:rPr>
          <w:sz w:val="20"/>
          <w:szCs w:val="20"/>
          <w:lang w:val="en"/>
        </w:rPr>
      </w:pPr>
      <w:r w:rsidRPr="003A4ED3">
        <w:rPr>
          <w:sz w:val="20"/>
          <w:szCs w:val="20"/>
          <w:lang w:val="en"/>
        </w:rPr>
        <w:t>Effleurage, when performed slowly, has a sedative action and is particularly beneficial for soothing the nerves. Stress and strain may be relieved, tension headaches dispelled and patterns of insomnia broken.</w:t>
      </w:r>
    </w:p>
    <w:p w:rsidR="008C1E12" w:rsidRPr="003A4ED3" w:rsidRDefault="008C1E12" w:rsidP="008C1E12">
      <w:pPr>
        <w:numPr>
          <w:ilvl w:val="0"/>
          <w:numId w:val="1"/>
        </w:numPr>
        <w:rPr>
          <w:sz w:val="20"/>
          <w:szCs w:val="20"/>
          <w:lang w:val="en"/>
        </w:rPr>
      </w:pPr>
      <w:r w:rsidRPr="003A4ED3">
        <w:rPr>
          <w:sz w:val="20"/>
          <w:szCs w:val="20"/>
          <w:lang w:val="en"/>
        </w:rPr>
        <w:t>Use brisk effleurage to enliven, revive and stimulate the central nervous system.</w:t>
      </w:r>
      <w:r>
        <w:rPr>
          <w:sz w:val="20"/>
          <w:szCs w:val="20"/>
          <w:lang w:val="en"/>
        </w:rPr>
        <w:br/>
      </w:r>
      <w:r w:rsidRPr="003A4ED3">
        <w:rPr>
          <w:sz w:val="20"/>
          <w:szCs w:val="20"/>
          <w:lang w:val="en"/>
        </w:rPr>
        <w:t>The tissues will warm up as you stroke the body, improving the circulation.</w:t>
      </w:r>
    </w:p>
    <w:p w:rsidR="008C1E12" w:rsidRPr="003A4ED3" w:rsidRDefault="008C1E12" w:rsidP="008C1E12">
      <w:pPr>
        <w:numPr>
          <w:ilvl w:val="0"/>
          <w:numId w:val="1"/>
        </w:numPr>
        <w:rPr>
          <w:lang w:val="en"/>
        </w:rPr>
      </w:pPr>
      <w:r w:rsidRPr="003A4ED3">
        <w:rPr>
          <w:sz w:val="20"/>
          <w:szCs w:val="20"/>
          <w:lang w:val="en"/>
        </w:rPr>
        <w:t>The flow of lymph is increased, helping to get rid of waste and poisonous substances.</w:t>
      </w:r>
      <w:r w:rsidRPr="003A4ED3">
        <w:rPr>
          <w:sz w:val="20"/>
          <w:szCs w:val="20"/>
          <w:lang w:val="en"/>
        </w:rPr>
        <w:br/>
        <w:t>Effleurage improves the skin, encouraging a healthy and glowing complexion</w:t>
      </w:r>
      <w:r>
        <w:rPr>
          <w:sz w:val="20"/>
          <w:szCs w:val="20"/>
          <w:lang w:val="en"/>
        </w:rPr>
        <w:t>.</w:t>
      </w:r>
      <w:r>
        <w:rPr>
          <w:lang w:val="en"/>
        </w:rPr>
        <w:br/>
      </w:r>
    </w:p>
    <w:p w:rsidR="008C1E12" w:rsidRDefault="008C1E12" w:rsidP="008C1E12">
      <w:pPr>
        <w:rPr>
          <w:b/>
          <w:sz w:val="20"/>
          <w:szCs w:val="20"/>
        </w:rPr>
      </w:pPr>
      <w:r>
        <w:rPr>
          <w:b/>
          <w:sz w:val="20"/>
          <w:szCs w:val="20"/>
          <w:u w:val="single"/>
        </w:rPr>
        <w:t>W</w:t>
      </w:r>
      <w:r>
        <w:rPr>
          <w:b/>
          <w:sz w:val="20"/>
          <w:szCs w:val="20"/>
        </w:rPr>
        <w:t xml:space="preserve">hat causes this?  </w:t>
      </w:r>
      <w:r w:rsidRPr="003A4ED3">
        <w:rPr>
          <w:sz w:val="20"/>
          <w:szCs w:val="20"/>
        </w:rPr>
        <w:t>Effleurage strokes also stimulate nerve endings, which, in turn, have an indirect effect on other areas of the body. This is done through the autonomic nervous system, which in part, innervates the cardiac and smooth muscle, various glands and the gastrointestinal tract. This reflex effect can influence the release of chemicals and hormones into the system that induce relaxation. This can also help to decrease blood pressure, lessen overall stress or even alleviate depression.</w:t>
      </w:r>
      <w:r w:rsidRPr="003A4ED3">
        <w:rPr>
          <w:b/>
          <w:sz w:val="20"/>
          <w:szCs w:val="20"/>
        </w:rPr>
        <w:t xml:space="preserve">    </w:t>
      </w:r>
    </w:p>
    <w:p w:rsidR="008C1E12" w:rsidRDefault="008C1E12" w:rsidP="008C1E12">
      <w:pPr>
        <w:rPr>
          <w:b/>
          <w:sz w:val="20"/>
          <w:szCs w:val="20"/>
          <w:u w:val="single"/>
        </w:rPr>
      </w:pPr>
    </w:p>
    <w:p w:rsidR="008C1E12" w:rsidRPr="003A4ED3" w:rsidRDefault="008C1E12" w:rsidP="008C1E12">
      <w:pPr>
        <w:rPr>
          <w:b/>
          <w:sz w:val="20"/>
          <w:szCs w:val="20"/>
        </w:rPr>
      </w:pPr>
      <w:r>
        <w:rPr>
          <w:b/>
          <w:sz w:val="20"/>
          <w:szCs w:val="20"/>
          <w:u w:val="single"/>
        </w:rPr>
        <w:t>H</w:t>
      </w:r>
      <w:r>
        <w:rPr>
          <w:b/>
          <w:sz w:val="20"/>
          <w:szCs w:val="20"/>
        </w:rPr>
        <w:t xml:space="preserve">ow?  </w:t>
      </w:r>
      <w:r w:rsidRPr="003A4ED3">
        <w:rPr>
          <w:sz w:val="20"/>
          <w:szCs w:val="20"/>
        </w:rPr>
        <w:t xml:space="preserve">The mechanical, or physical, effects of effleurage include helping to move blood and lymph more efficiently. Effleurage can be very effective in reducing pain. Pain is often produced by edema, or fluid buildup, that produces pressure within the tissues and causes </w:t>
      </w:r>
      <w:r>
        <w:rPr>
          <w:sz w:val="20"/>
          <w:szCs w:val="20"/>
        </w:rPr>
        <w:t xml:space="preserve">a stimulation of pain receptors. </w:t>
      </w:r>
      <w:r w:rsidRPr="003A4ED3">
        <w:rPr>
          <w:sz w:val="20"/>
          <w:szCs w:val="20"/>
        </w:rPr>
        <w:t xml:space="preserve">The increased venous flow caused by massage can reduce this pressure by helping to drain the fluids. The reduction, or even elimination of pain, also comes from the fact that effleurage strokes stimulate the release of natural painkillers (endorphins) and help block pain impulses. </w:t>
      </w:r>
    </w:p>
    <w:p w:rsidR="008C1E12" w:rsidRDefault="008C1E12" w:rsidP="008C1E12">
      <w:pPr>
        <w:rPr>
          <w:b/>
          <w:sz w:val="20"/>
          <w:szCs w:val="20"/>
        </w:rPr>
      </w:pPr>
    </w:p>
    <w:p w:rsidR="008C1E12" w:rsidRDefault="008C1E12" w:rsidP="008C1E12">
      <w:pPr>
        <w:rPr>
          <w:b/>
          <w:sz w:val="20"/>
          <w:szCs w:val="20"/>
        </w:rPr>
      </w:pPr>
    </w:p>
    <w:p w:rsidR="008C1E12" w:rsidRDefault="008C1E12" w:rsidP="008C1E12">
      <w:pPr>
        <w:rPr>
          <w:b/>
          <w:sz w:val="20"/>
          <w:szCs w:val="20"/>
        </w:rPr>
      </w:pPr>
    </w:p>
    <w:p w:rsidR="008C1E12" w:rsidRDefault="008C1E12" w:rsidP="008C1E12">
      <w:pPr>
        <w:rPr>
          <w:b/>
          <w:sz w:val="20"/>
          <w:szCs w:val="20"/>
        </w:rPr>
      </w:pPr>
    </w:p>
    <w:p w:rsidR="008C1E12" w:rsidRDefault="008C1E12" w:rsidP="008C1E12">
      <w:pPr>
        <w:rPr>
          <w:b/>
          <w:sz w:val="20"/>
          <w:szCs w:val="20"/>
        </w:rPr>
      </w:pPr>
    </w:p>
    <w:p w:rsidR="008C1E12" w:rsidRDefault="008C1E12" w:rsidP="008C1E12">
      <w:pPr>
        <w:rPr>
          <w:b/>
          <w:sz w:val="20"/>
          <w:szCs w:val="20"/>
        </w:rPr>
      </w:pPr>
    </w:p>
    <w:p w:rsidR="008C1E12" w:rsidRDefault="008C1E12" w:rsidP="008C1E12">
      <w:pPr>
        <w:rPr>
          <w:b/>
          <w:sz w:val="20"/>
          <w:szCs w:val="20"/>
        </w:rPr>
      </w:pPr>
    </w:p>
    <w:p w:rsidR="008C1E12" w:rsidRDefault="008C1E12" w:rsidP="008C1E12">
      <w:pPr>
        <w:rPr>
          <w:b/>
          <w:sz w:val="20"/>
          <w:szCs w:val="20"/>
        </w:rPr>
      </w:pPr>
    </w:p>
    <w:p w:rsidR="008C1E12" w:rsidRDefault="008C1E12" w:rsidP="008C1E12">
      <w:pPr>
        <w:rPr>
          <w:b/>
          <w:sz w:val="20"/>
          <w:szCs w:val="20"/>
        </w:rPr>
      </w:pPr>
    </w:p>
    <w:p w:rsidR="008C1E12" w:rsidRDefault="008C1E12" w:rsidP="008C1E12">
      <w:pPr>
        <w:rPr>
          <w:b/>
          <w:sz w:val="20"/>
          <w:szCs w:val="20"/>
        </w:rPr>
      </w:pPr>
    </w:p>
    <w:p w:rsidR="008C1E12" w:rsidRDefault="008C1E12" w:rsidP="008C1E12">
      <w:pPr>
        <w:rPr>
          <w:b/>
          <w:sz w:val="20"/>
          <w:szCs w:val="20"/>
        </w:rPr>
      </w:pPr>
    </w:p>
    <w:p w:rsidR="008C1E12" w:rsidRDefault="008C1E12" w:rsidP="008C1E12">
      <w:pPr>
        <w:rPr>
          <w:b/>
          <w:sz w:val="20"/>
          <w:szCs w:val="20"/>
        </w:rPr>
      </w:pPr>
    </w:p>
    <w:p w:rsidR="008C1E12" w:rsidRPr="00F146A5" w:rsidRDefault="008C1E12" w:rsidP="008C1E12">
      <w:pPr>
        <w:rPr>
          <w:b/>
          <w:sz w:val="20"/>
          <w:szCs w:val="20"/>
        </w:rPr>
      </w:pPr>
    </w:p>
    <w:p w:rsidR="00E57B73" w:rsidRDefault="00E57B73"/>
    <w:p w:rsidR="008C1E12" w:rsidRDefault="008C1E12"/>
    <w:p w:rsidR="008C1E12" w:rsidRDefault="008C1E12"/>
    <w:sectPr w:rsidR="008C1E12">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44C9" w:rsidRDefault="001E44C9" w:rsidP="008C1E12">
      <w:r>
        <w:separator/>
      </w:r>
    </w:p>
  </w:endnote>
  <w:endnote w:type="continuationSeparator" w:id="0">
    <w:p w:rsidR="001E44C9" w:rsidRDefault="001E44C9" w:rsidP="008C1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E12" w:rsidRDefault="008C1E12">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485DDB1BDB754A559CBA27F7E075E6B5"/>
        </w:placeholder>
        <w:temporary/>
        <w:showingPlcHdr/>
      </w:sdtPr>
      <w:sdtContent>
        <w:r>
          <w:rPr>
            <w:rFonts w:asciiTheme="majorHAnsi" w:eastAsiaTheme="majorEastAsia" w:hAnsiTheme="majorHAnsi" w:cstheme="majorBidi"/>
          </w:rPr>
          <w:t>[Type text]</w:t>
        </w:r>
      </w:sdtContent>
    </w:sdt>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Pr="008C1E12">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8C1E12" w:rsidRDefault="008C1E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44C9" w:rsidRDefault="001E44C9" w:rsidP="008C1E12">
      <w:r>
        <w:separator/>
      </w:r>
    </w:p>
  </w:footnote>
  <w:footnote w:type="continuationSeparator" w:id="0">
    <w:p w:rsidR="001E44C9" w:rsidRDefault="001E44C9" w:rsidP="008C1E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E12" w:rsidRDefault="008C1E12">
    <w:pPr>
      <w:pStyle w:val="Header"/>
    </w:pPr>
    <w:r>
      <w:t>Current Event</w:t>
    </w:r>
    <w:r>
      <w:ptab w:relativeTo="margin" w:alignment="center" w:leader="none"/>
    </w:r>
    <w:r>
      <w:rPr>
        <w:b/>
        <w:sz w:val="20"/>
        <w:szCs w:val="20"/>
      </w:rPr>
      <w:t xml:space="preserve">Subject:  </w:t>
    </w:r>
    <w:r>
      <w:rPr>
        <w:sz w:val="20"/>
        <w:szCs w:val="20"/>
      </w:rPr>
      <w:t>Effleurage</w:t>
    </w:r>
    <w:r>
      <w:rPr>
        <w:sz w:val="20"/>
        <w:szCs w:val="20"/>
      </w:rPr>
      <w:t xml:space="preserve"> </w:t>
    </w:r>
    <w:r>
      <w:ptab w:relativeTo="margin" w:alignment="right" w:leader="none"/>
    </w:r>
    <w:r>
      <w:t>BE Week 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F51726"/>
    <w:multiLevelType w:val="hybridMultilevel"/>
    <w:tmpl w:val="BADC3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E12"/>
    <w:rsid w:val="001E44C9"/>
    <w:rsid w:val="008C1E12"/>
    <w:rsid w:val="00E57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E12"/>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E12"/>
    <w:pPr>
      <w:tabs>
        <w:tab w:val="center" w:pos="4680"/>
        <w:tab w:val="right" w:pos="9360"/>
      </w:tabs>
    </w:pPr>
  </w:style>
  <w:style w:type="character" w:customStyle="1" w:styleId="HeaderChar">
    <w:name w:val="Header Char"/>
    <w:basedOn w:val="DefaultParagraphFont"/>
    <w:link w:val="Header"/>
    <w:uiPriority w:val="99"/>
    <w:rsid w:val="008C1E12"/>
  </w:style>
  <w:style w:type="paragraph" w:styleId="Footer">
    <w:name w:val="footer"/>
    <w:basedOn w:val="Normal"/>
    <w:link w:val="FooterChar"/>
    <w:uiPriority w:val="99"/>
    <w:unhideWhenUsed/>
    <w:rsid w:val="008C1E12"/>
    <w:pPr>
      <w:tabs>
        <w:tab w:val="center" w:pos="4680"/>
        <w:tab w:val="right" w:pos="9360"/>
      </w:tabs>
    </w:pPr>
  </w:style>
  <w:style w:type="character" w:customStyle="1" w:styleId="FooterChar">
    <w:name w:val="Footer Char"/>
    <w:basedOn w:val="DefaultParagraphFont"/>
    <w:link w:val="Footer"/>
    <w:uiPriority w:val="99"/>
    <w:rsid w:val="008C1E12"/>
  </w:style>
  <w:style w:type="paragraph" w:styleId="BalloonText">
    <w:name w:val="Balloon Text"/>
    <w:basedOn w:val="Normal"/>
    <w:link w:val="BalloonTextChar"/>
    <w:uiPriority w:val="99"/>
    <w:semiHidden/>
    <w:unhideWhenUsed/>
    <w:rsid w:val="008C1E12"/>
    <w:rPr>
      <w:rFonts w:ascii="Tahoma" w:hAnsi="Tahoma" w:cs="Tahoma"/>
      <w:sz w:val="16"/>
      <w:szCs w:val="16"/>
    </w:rPr>
  </w:style>
  <w:style w:type="character" w:customStyle="1" w:styleId="BalloonTextChar">
    <w:name w:val="Balloon Text Char"/>
    <w:basedOn w:val="DefaultParagraphFont"/>
    <w:link w:val="BalloonText"/>
    <w:uiPriority w:val="99"/>
    <w:semiHidden/>
    <w:rsid w:val="008C1E12"/>
    <w:rPr>
      <w:rFonts w:ascii="Tahoma" w:hAnsi="Tahoma" w:cs="Tahoma"/>
      <w:sz w:val="16"/>
      <w:szCs w:val="16"/>
    </w:rPr>
  </w:style>
  <w:style w:type="character" w:styleId="Emphasis">
    <w:name w:val="Emphasis"/>
    <w:basedOn w:val="DefaultParagraphFont"/>
    <w:uiPriority w:val="20"/>
    <w:qFormat/>
    <w:rsid w:val="008C1E12"/>
    <w:rPr>
      <w:i/>
      <w:iCs/>
    </w:rPr>
  </w:style>
  <w:style w:type="character" w:styleId="Hyperlink">
    <w:name w:val="Hyperlink"/>
    <w:basedOn w:val="DefaultParagraphFont"/>
    <w:uiPriority w:val="99"/>
    <w:unhideWhenUsed/>
    <w:rsid w:val="008C1E12"/>
    <w:rPr>
      <w:color w:val="0000FF"/>
      <w:u w:val="single"/>
    </w:rPr>
  </w:style>
  <w:style w:type="character" w:styleId="Strong">
    <w:name w:val="Strong"/>
    <w:basedOn w:val="DefaultParagraphFont"/>
    <w:uiPriority w:val="22"/>
    <w:qFormat/>
    <w:rsid w:val="008C1E1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E12"/>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E12"/>
    <w:pPr>
      <w:tabs>
        <w:tab w:val="center" w:pos="4680"/>
        <w:tab w:val="right" w:pos="9360"/>
      </w:tabs>
    </w:pPr>
  </w:style>
  <w:style w:type="character" w:customStyle="1" w:styleId="HeaderChar">
    <w:name w:val="Header Char"/>
    <w:basedOn w:val="DefaultParagraphFont"/>
    <w:link w:val="Header"/>
    <w:uiPriority w:val="99"/>
    <w:rsid w:val="008C1E12"/>
  </w:style>
  <w:style w:type="paragraph" w:styleId="Footer">
    <w:name w:val="footer"/>
    <w:basedOn w:val="Normal"/>
    <w:link w:val="FooterChar"/>
    <w:uiPriority w:val="99"/>
    <w:unhideWhenUsed/>
    <w:rsid w:val="008C1E12"/>
    <w:pPr>
      <w:tabs>
        <w:tab w:val="center" w:pos="4680"/>
        <w:tab w:val="right" w:pos="9360"/>
      </w:tabs>
    </w:pPr>
  </w:style>
  <w:style w:type="character" w:customStyle="1" w:styleId="FooterChar">
    <w:name w:val="Footer Char"/>
    <w:basedOn w:val="DefaultParagraphFont"/>
    <w:link w:val="Footer"/>
    <w:uiPriority w:val="99"/>
    <w:rsid w:val="008C1E12"/>
  </w:style>
  <w:style w:type="paragraph" w:styleId="BalloonText">
    <w:name w:val="Balloon Text"/>
    <w:basedOn w:val="Normal"/>
    <w:link w:val="BalloonTextChar"/>
    <w:uiPriority w:val="99"/>
    <w:semiHidden/>
    <w:unhideWhenUsed/>
    <w:rsid w:val="008C1E12"/>
    <w:rPr>
      <w:rFonts w:ascii="Tahoma" w:hAnsi="Tahoma" w:cs="Tahoma"/>
      <w:sz w:val="16"/>
      <w:szCs w:val="16"/>
    </w:rPr>
  </w:style>
  <w:style w:type="character" w:customStyle="1" w:styleId="BalloonTextChar">
    <w:name w:val="Balloon Text Char"/>
    <w:basedOn w:val="DefaultParagraphFont"/>
    <w:link w:val="BalloonText"/>
    <w:uiPriority w:val="99"/>
    <w:semiHidden/>
    <w:rsid w:val="008C1E12"/>
    <w:rPr>
      <w:rFonts w:ascii="Tahoma" w:hAnsi="Tahoma" w:cs="Tahoma"/>
      <w:sz w:val="16"/>
      <w:szCs w:val="16"/>
    </w:rPr>
  </w:style>
  <w:style w:type="character" w:styleId="Emphasis">
    <w:name w:val="Emphasis"/>
    <w:basedOn w:val="DefaultParagraphFont"/>
    <w:uiPriority w:val="20"/>
    <w:qFormat/>
    <w:rsid w:val="008C1E12"/>
    <w:rPr>
      <w:i/>
      <w:iCs/>
    </w:rPr>
  </w:style>
  <w:style w:type="character" w:styleId="Hyperlink">
    <w:name w:val="Hyperlink"/>
    <w:basedOn w:val="DefaultParagraphFont"/>
    <w:uiPriority w:val="99"/>
    <w:unhideWhenUsed/>
    <w:rsid w:val="008C1E12"/>
    <w:rPr>
      <w:color w:val="0000FF"/>
      <w:u w:val="single"/>
    </w:rPr>
  </w:style>
  <w:style w:type="character" w:styleId="Strong">
    <w:name w:val="Strong"/>
    <w:basedOn w:val="DefaultParagraphFont"/>
    <w:uiPriority w:val="22"/>
    <w:qFormat/>
    <w:rsid w:val="008C1E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grative-healthcare.org/programs/lymphatic-drainage.ht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85DDB1BDB754A559CBA27F7E075E6B5"/>
        <w:category>
          <w:name w:val="General"/>
          <w:gallery w:val="placeholder"/>
        </w:category>
        <w:types>
          <w:type w:val="bbPlcHdr"/>
        </w:types>
        <w:behaviors>
          <w:behavior w:val="content"/>
        </w:behaviors>
        <w:guid w:val="{41488A20-23FF-4CE2-8237-4F0C68E190B3}"/>
      </w:docPartPr>
      <w:docPartBody>
        <w:p w:rsidR="00000000" w:rsidRDefault="001A1C8F" w:rsidP="001A1C8F">
          <w:pPr>
            <w:pStyle w:val="485DDB1BDB754A559CBA27F7E075E6B5"/>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C8F"/>
    <w:rsid w:val="001A1C8F"/>
    <w:rsid w:val="005F7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41A9B2573B411CAEA982B1A930712B">
    <w:name w:val="BC41A9B2573B411CAEA982B1A930712B"/>
    <w:rsid w:val="001A1C8F"/>
  </w:style>
  <w:style w:type="paragraph" w:customStyle="1" w:styleId="485DDB1BDB754A559CBA27F7E075E6B5">
    <w:name w:val="485DDB1BDB754A559CBA27F7E075E6B5"/>
    <w:rsid w:val="001A1C8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41A9B2573B411CAEA982B1A930712B">
    <w:name w:val="BC41A9B2573B411CAEA982B1A930712B"/>
    <w:rsid w:val="001A1C8F"/>
  </w:style>
  <w:style w:type="paragraph" w:customStyle="1" w:styleId="485DDB1BDB754A559CBA27F7E075E6B5">
    <w:name w:val="485DDB1BDB754A559CBA27F7E075E6B5"/>
    <w:rsid w:val="001A1C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Office</dc:creator>
  <cp:lastModifiedBy>Scott Office</cp:lastModifiedBy>
  <cp:revision>1</cp:revision>
  <dcterms:created xsi:type="dcterms:W3CDTF">2013-04-09T01:57:00Z</dcterms:created>
  <dcterms:modified xsi:type="dcterms:W3CDTF">2013-04-09T02:01:00Z</dcterms:modified>
</cp:coreProperties>
</file>