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A17" w:rsidRDefault="008D5A17" w:rsidP="008D5A17">
      <w:pPr>
        <w:jc w:val="center"/>
      </w:pPr>
      <w:r w:rsidRPr="00A7388F">
        <w:rPr>
          <w:b/>
        </w:rPr>
        <w:t>Subject:</w:t>
      </w:r>
      <w:r>
        <w:rPr>
          <w:b/>
        </w:rPr>
        <w:t xml:space="preserve"> </w:t>
      </w:r>
      <w:r>
        <w:t>Streptococci</w:t>
      </w:r>
    </w:p>
    <w:p w:rsidR="008D5A17" w:rsidRPr="00734515" w:rsidRDefault="008D5A17" w:rsidP="008D5A17">
      <w:pPr>
        <w:jc w:val="center"/>
      </w:pPr>
    </w:p>
    <w:p w:rsidR="008D5A17" w:rsidRPr="00A7388F" w:rsidRDefault="008D5A17" w:rsidP="008D5A17">
      <w:r>
        <w:t>One of the most recognized and extensively studied bacteria that often get more attention during the winter is Streptococcus. There are different strains of strep. Depending on their ability of hemolysis of blood agar, strep can be subdivided into a, b and g hemolytic. There are many different laboratory tests that can be done to distinguish one strep from the other. Different treatments also have been developed to fight each strain of strep.</w:t>
      </w:r>
      <w:r w:rsidRPr="00A7388F">
        <w:tab/>
      </w:r>
    </w:p>
    <w:p w:rsidR="008D5A17" w:rsidRPr="00A7388F" w:rsidRDefault="008D5A17" w:rsidP="008D5A17"/>
    <w:p w:rsidR="008D5A17" w:rsidRPr="00A7388F" w:rsidRDefault="008D5A17" w:rsidP="008D5A17"/>
    <w:p w:rsidR="008D5A17" w:rsidRPr="00A7388F" w:rsidRDefault="008D5A17" w:rsidP="008D5A17">
      <w:r w:rsidRPr="00A7388F">
        <w:rPr>
          <w:b/>
        </w:rPr>
        <w:t xml:space="preserve">Why? (History) </w:t>
      </w:r>
      <w:r>
        <w:t>In the middle part of the 1900's, the serious complications of group A streptococcal infections began to decline dramatically and had greatly decreased by the 1970's. Thus, interest in this organism waned. In the 1980's and 1990's, there was an upsurge in classical "rheumatic fever" (a non-</w:t>
      </w:r>
      <w:proofErr w:type="spellStart"/>
      <w:r>
        <w:t>suppurative</w:t>
      </w:r>
      <w:proofErr w:type="spellEnd"/>
      <w:r>
        <w:t xml:space="preserve"> disease of the heart) but also new forms of streptococcal disease which include both "invasive" bacteremia, a toxic shock-like syndrome (as seen with</w:t>
      </w:r>
      <w:r>
        <w:rPr>
          <w:i/>
          <w:iCs/>
        </w:rPr>
        <w:t xml:space="preserve"> </w:t>
      </w:r>
      <w:proofErr w:type="spellStart"/>
      <w:r w:rsidRPr="0065447F">
        <w:rPr>
          <w:iCs/>
        </w:rPr>
        <w:t>Staphyllococcus</w:t>
      </w:r>
      <w:proofErr w:type="spellEnd"/>
      <w:r w:rsidRPr="0065447F">
        <w:rPr>
          <w:iCs/>
        </w:rPr>
        <w:t xml:space="preserve"> </w:t>
      </w:r>
      <w:proofErr w:type="spellStart"/>
      <w:r w:rsidRPr="0065447F">
        <w:rPr>
          <w:iCs/>
        </w:rPr>
        <w:t>aureus</w:t>
      </w:r>
      <w:proofErr w:type="spellEnd"/>
      <w:r>
        <w:t>) and so-called "flesh eating" bacteria.</w:t>
      </w:r>
    </w:p>
    <w:p w:rsidR="008D5A17" w:rsidRPr="00A7388F" w:rsidRDefault="008D5A17" w:rsidP="008D5A17"/>
    <w:p w:rsidR="008D5A17" w:rsidRPr="00A7388F" w:rsidRDefault="008D5A17" w:rsidP="008D5A17"/>
    <w:p w:rsidR="008D5A17" w:rsidRPr="00A7388F" w:rsidRDefault="008D5A17" w:rsidP="008D5A17"/>
    <w:p w:rsidR="008D5A17" w:rsidRPr="00021287" w:rsidRDefault="008D5A17" w:rsidP="008D5A17">
      <w:pPr>
        <w:rPr>
          <w:b/>
        </w:rPr>
      </w:pPr>
      <w:r w:rsidRPr="00A7388F">
        <w:rPr>
          <w:b/>
        </w:rPr>
        <w:t>How does it relate to the skin?</w:t>
      </w:r>
      <w:r w:rsidRPr="00A7388F">
        <w:t xml:space="preserve">  </w:t>
      </w:r>
      <w:r w:rsidRPr="00021287">
        <w:rPr>
          <w:iCs/>
        </w:rPr>
        <w:t xml:space="preserve">Streptococcus </w:t>
      </w:r>
      <w:proofErr w:type="spellStart"/>
      <w:r w:rsidRPr="00021287">
        <w:rPr>
          <w:iCs/>
        </w:rPr>
        <w:t>pyrogenes</w:t>
      </w:r>
      <w:proofErr w:type="spellEnd"/>
      <w:r w:rsidRPr="00021287">
        <w:t xml:space="preserve"> traditionally causes </w:t>
      </w:r>
      <w:hyperlink r:id="rId7" w:history="1">
        <w:proofErr w:type="spellStart"/>
        <w:r w:rsidRPr="00021287">
          <w:rPr>
            <w:rStyle w:val="Hyperlink"/>
          </w:rPr>
          <w:t>suppurative</w:t>
        </w:r>
        <w:proofErr w:type="spellEnd"/>
      </w:hyperlink>
      <w:r w:rsidRPr="00021287">
        <w:t xml:space="preserve">, but non-invasive </w:t>
      </w:r>
      <w:hyperlink r:id="rId8" w:history="1">
        <w:r w:rsidRPr="00021287">
          <w:rPr>
            <w:rStyle w:val="Hyperlink"/>
          </w:rPr>
          <w:t>pharyngitis</w:t>
        </w:r>
      </w:hyperlink>
      <w:r w:rsidRPr="00021287">
        <w:t xml:space="preserve"> , and less frequently the skin infection, </w:t>
      </w:r>
      <w:hyperlink r:id="rId9" w:history="1">
        <w:r w:rsidRPr="00021287">
          <w:rPr>
            <w:rStyle w:val="Hyperlink"/>
          </w:rPr>
          <w:t>impetigo</w:t>
        </w:r>
      </w:hyperlink>
      <w:r>
        <w:t xml:space="preserve">.  Other diseases for which </w:t>
      </w:r>
      <w:proofErr w:type="spellStart"/>
      <w:r>
        <w:t>Steptococcus</w:t>
      </w:r>
      <w:proofErr w:type="spellEnd"/>
      <w:r>
        <w:t xml:space="preserve"> is responsible are:</w:t>
      </w:r>
    </w:p>
    <w:p w:rsidR="008D5A17" w:rsidRDefault="008D5A17" w:rsidP="008D5A17"/>
    <w:p w:rsidR="008D5A17" w:rsidRDefault="008D5A17" w:rsidP="008D5A17">
      <w:r w:rsidRPr="0065447F">
        <w:t>Rheumatic</w:t>
      </w:r>
      <w:r>
        <w:t xml:space="preserve"> </w:t>
      </w:r>
      <w:r w:rsidRPr="0065447F">
        <w:t xml:space="preserve">fever is an inflammatory disease affecting primarily the heart and joints. Although severe it can take an extended period of time to develop. The mechanism of chronic immunopathology of rheumatic fever is not resolved. </w:t>
      </w:r>
      <w:proofErr w:type="gramStart"/>
      <w:r w:rsidRPr="0065447F">
        <w:t>M</w:t>
      </w:r>
      <w:r>
        <w:t>-</w:t>
      </w:r>
      <w:r w:rsidRPr="0065447F">
        <w:t>protein cross-reacts with heart myosin leading to autoimmunity.</w:t>
      </w:r>
      <w:proofErr w:type="gramEnd"/>
      <w:r w:rsidRPr="0065447F">
        <w:t xml:space="preserve"> Also the group </w:t>
      </w:r>
      <w:proofErr w:type="gramStart"/>
      <w:r w:rsidRPr="0065447F">
        <w:t>A</w:t>
      </w:r>
      <w:proofErr w:type="gramEnd"/>
      <w:r w:rsidRPr="0065447F">
        <w:t xml:space="preserve"> streptococcal cell wall is highly resistant to degradation in the host. These antigens persist for months </w:t>
      </w:r>
      <w:r w:rsidRPr="0065447F">
        <w:rPr>
          <w:iCs/>
        </w:rPr>
        <w:t>in vivo</w:t>
      </w:r>
      <w:r w:rsidRPr="0065447F">
        <w:t xml:space="preserve"> and experimentally elicit diseases that resemble rheumatic arthritis and </w:t>
      </w:r>
      <w:proofErr w:type="spellStart"/>
      <w:r w:rsidRPr="0065447F">
        <w:t>carditis</w:t>
      </w:r>
      <w:proofErr w:type="spellEnd"/>
      <w:r w:rsidRPr="0065447F">
        <w:t xml:space="preserve">. Rheumatic arthritis should not be confused with the most common rheumatic disease - rheumatoid arthritis. Early termination of throat infections with penicillin therapy decreases the incidence of the subsequent development of rheumatic </w:t>
      </w:r>
      <w:proofErr w:type="spellStart"/>
      <w:r w:rsidRPr="0065447F">
        <w:t>carditis</w:t>
      </w:r>
      <w:proofErr w:type="spellEnd"/>
      <w:r w:rsidRPr="0065447F">
        <w:t>.</w:t>
      </w:r>
    </w:p>
    <w:p w:rsidR="008D5A17" w:rsidRPr="0065447F" w:rsidRDefault="008D5A17" w:rsidP="008D5A17"/>
    <w:p w:rsidR="008D5A17" w:rsidRPr="0065447F" w:rsidRDefault="008D5A17" w:rsidP="008D5A17">
      <w:r w:rsidRPr="0065447F">
        <w:rPr>
          <w:bCs/>
        </w:rPr>
        <w:t>Acute glomerulonephritis</w:t>
      </w:r>
      <w:r>
        <w:rPr>
          <w:bCs/>
        </w:rPr>
        <w:t xml:space="preserve"> </w:t>
      </w:r>
      <w:r w:rsidRPr="0065447F">
        <w:t>is an immune complex disease of the kidney.</w:t>
      </w:r>
    </w:p>
    <w:p w:rsidR="008D5A17" w:rsidRDefault="008D5A17" w:rsidP="008D5A17">
      <w:pPr>
        <w:rPr>
          <w:b/>
          <w:bCs/>
          <w:color w:val="9A0000"/>
        </w:rPr>
      </w:pPr>
    </w:p>
    <w:p w:rsidR="008D5A17" w:rsidRPr="0065447F" w:rsidRDefault="008D5A17" w:rsidP="008D5A17">
      <w:r w:rsidRPr="0065447F">
        <w:t xml:space="preserve">The characteristic rash </w:t>
      </w:r>
      <w:r>
        <w:t xml:space="preserve">of Scarlet fever </w:t>
      </w:r>
      <w:r w:rsidRPr="0065447F">
        <w:t xml:space="preserve">is caused by </w:t>
      </w:r>
      <w:proofErr w:type="spellStart"/>
      <w:r w:rsidRPr="0065447F">
        <w:t>erythrogenic</w:t>
      </w:r>
      <w:proofErr w:type="spellEnd"/>
      <w:r w:rsidRPr="0065447F">
        <w:t xml:space="preserve"> (pyrogenic) toxins which are phage encoded </w:t>
      </w:r>
    </w:p>
    <w:p w:rsidR="008D5A17" w:rsidRDefault="008D5A17" w:rsidP="008D5A17">
      <w:pPr>
        <w:rPr>
          <w:b/>
          <w:bCs/>
          <w:color w:val="9A0000"/>
        </w:rPr>
      </w:pPr>
    </w:p>
    <w:p w:rsidR="008D5A17" w:rsidRPr="0065447F" w:rsidRDefault="008D5A17" w:rsidP="008D5A17">
      <w:r w:rsidRPr="00F320E1">
        <w:rPr>
          <w:bCs/>
        </w:rPr>
        <w:t>Bacteremia and toxic-shock</w:t>
      </w:r>
      <w:r>
        <w:rPr>
          <w:bCs/>
        </w:rPr>
        <w:t>, t</w:t>
      </w:r>
      <w:r w:rsidRPr="0065447F">
        <w:t xml:space="preserve">he newly described invasive (and sometimes fatal) forms of the disease with a toxic shock-like disease (including rash, fever and shifting of fluid from the bloodstream to peripheral tissues with resulting edema) and/or necrotizing </w:t>
      </w:r>
      <w:hyperlink r:id="rId10" w:history="1">
        <w:r w:rsidRPr="00F320E1">
          <w:rPr>
            <w:rStyle w:val="Hyperlink"/>
          </w:rPr>
          <w:t>myositis</w:t>
        </w:r>
      </w:hyperlink>
      <w:r w:rsidRPr="00F320E1">
        <w:t xml:space="preserve"> </w:t>
      </w:r>
      <w:r w:rsidRPr="0065447F">
        <w:t xml:space="preserve">and </w:t>
      </w:r>
      <w:hyperlink r:id="rId11" w:history="1">
        <w:r w:rsidRPr="00F320E1">
          <w:rPr>
            <w:rStyle w:val="Hyperlink"/>
          </w:rPr>
          <w:t>fasciitis</w:t>
        </w:r>
      </w:hyperlink>
      <w:r w:rsidRPr="0065447F">
        <w:t xml:space="preserve">. </w:t>
      </w:r>
      <w:proofErr w:type="gramStart"/>
      <w:r w:rsidRPr="0065447F">
        <w:t>Production of pyrogenic toxins (A, B and C) are</w:t>
      </w:r>
      <w:proofErr w:type="gramEnd"/>
      <w:r w:rsidRPr="0065447F">
        <w:t xml:space="preserve"> a hallmark of these strains. </w:t>
      </w:r>
      <w:hyperlink r:id="rId12" w:history="1">
        <w:r w:rsidRPr="00F320E1">
          <w:rPr>
            <w:rStyle w:val="Hyperlink"/>
          </w:rPr>
          <w:t>Pyrogenic</w:t>
        </w:r>
      </w:hyperlink>
      <w:r w:rsidRPr="0065447F">
        <w:t xml:space="preserve"> toxin is a </w:t>
      </w:r>
      <w:proofErr w:type="spellStart"/>
      <w:r w:rsidRPr="0065447F">
        <w:t>superantigen</w:t>
      </w:r>
      <w:proofErr w:type="spellEnd"/>
      <w:r w:rsidRPr="0065447F">
        <w:t xml:space="preserve"> (a mitogen) for T cells causing non-specific activation of the immune system. This </w:t>
      </w:r>
      <w:r w:rsidRPr="0065447F">
        <w:lastRenderedPageBreak/>
        <w:t>may be involved in the pathogenesis. This disease is still uncommon but can progress very quickly (a few days) and is life-threatening.</w:t>
      </w:r>
    </w:p>
    <w:p w:rsidR="008D5A17" w:rsidRPr="00A7388F" w:rsidRDefault="008D5A17" w:rsidP="008D5A17"/>
    <w:p w:rsidR="008D5A17" w:rsidRPr="00A7388F" w:rsidRDefault="008D5A17" w:rsidP="008D5A17">
      <w:r w:rsidRPr="00A7388F">
        <w:rPr>
          <w:b/>
        </w:rPr>
        <w:t xml:space="preserve">Where does it typically occur? </w:t>
      </w:r>
      <w:r w:rsidRPr="00A7388F">
        <w:t xml:space="preserve"> </w:t>
      </w:r>
      <w:r>
        <w:t>It generally occurs in the throat and on the skin but can also affect the heart, kidneys and the autoimmune system</w:t>
      </w:r>
      <w:proofErr w:type="gramStart"/>
      <w:r>
        <w:t>..</w:t>
      </w:r>
      <w:proofErr w:type="gramEnd"/>
    </w:p>
    <w:p w:rsidR="008D5A17" w:rsidRPr="00A7388F" w:rsidRDefault="008D5A17" w:rsidP="008D5A17"/>
    <w:p w:rsidR="008D5A17" w:rsidRPr="00A7388F" w:rsidRDefault="008D5A17" w:rsidP="008D5A17">
      <w:r w:rsidRPr="00A7388F">
        <w:tab/>
      </w:r>
    </w:p>
    <w:p w:rsidR="008D5A17" w:rsidRPr="00A7388F" w:rsidRDefault="008D5A17" w:rsidP="008D5A17">
      <w:r w:rsidRPr="00A7388F">
        <w:rPr>
          <w:b/>
        </w:rPr>
        <w:t xml:space="preserve">When?  (Implications)  </w:t>
      </w:r>
    </w:p>
    <w:p w:rsidR="008D5A17" w:rsidRPr="00A7388F" w:rsidRDefault="008D5A17" w:rsidP="008D5A17"/>
    <w:p w:rsidR="008D5A17" w:rsidRPr="00A7388F" w:rsidRDefault="008D5A17" w:rsidP="008D5A17"/>
    <w:p w:rsidR="008D5A17" w:rsidRPr="00A7388F" w:rsidRDefault="008D5A17" w:rsidP="008D5A17">
      <w:pPr>
        <w:rPr>
          <w:b/>
        </w:rPr>
      </w:pPr>
    </w:p>
    <w:p w:rsidR="008D5A17" w:rsidRPr="00A7388F" w:rsidRDefault="008D5A17" w:rsidP="008D5A17">
      <w:r w:rsidRPr="00A7388F">
        <w:rPr>
          <w:b/>
        </w:rPr>
        <w:t>Who benefits from this?</w:t>
      </w:r>
      <w:r>
        <w:rPr>
          <w:b/>
        </w:rPr>
        <w:t xml:space="preserve"> </w:t>
      </w:r>
      <w:r w:rsidRPr="00667958">
        <w:t>No one</w:t>
      </w:r>
      <w:r>
        <w:t xml:space="preserve"> benefits</w:t>
      </w:r>
      <w:r w:rsidRPr="00667958">
        <w:t xml:space="preserve">. This </w:t>
      </w:r>
      <w:proofErr w:type="gramStart"/>
      <w:r w:rsidRPr="00667958">
        <w:t>bacteria</w:t>
      </w:r>
      <w:proofErr w:type="gramEnd"/>
      <w:r w:rsidRPr="00667958">
        <w:t xml:space="preserve"> is a pathogenic bacteria.</w:t>
      </w:r>
      <w:r w:rsidRPr="00A7388F">
        <w:rPr>
          <w:b/>
        </w:rPr>
        <w:t xml:space="preserve"> </w:t>
      </w:r>
    </w:p>
    <w:p w:rsidR="008D5A17" w:rsidRPr="00A7388F" w:rsidRDefault="008D5A17" w:rsidP="008D5A17"/>
    <w:p w:rsidR="008D5A17" w:rsidRPr="00A7388F" w:rsidRDefault="008D5A17" w:rsidP="008D5A17"/>
    <w:p w:rsidR="008D5A17" w:rsidRPr="00A7388F" w:rsidRDefault="008D5A17" w:rsidP="008D5A17">
      <w:pPr>
        <w:rPr>
          <w:b/>
        </w:rPr>
      </w:pPr>
    </w:p>
    <w:p w:rsidR="008D5A17" w:rsidRPr="006F7440" w:rsidRDefault="008D5A17" w:rsidP="008D5A17">
      <w:pPr>
        <w:pStyle w:val="NormalWeb"/>
      </w:pPr>
      <w:r w:rsidRPr="00F320E1">
        <w:rPr>
          <w:b/>
        </w:rPr>
        <w:t>W</w:t>
      </w:r>
      <w:r w:rsidRPr="00A7388F">
        <w:rPr>
          <w:b/>
        </w:rPr>
        <w:t xml:space="preserve">hat causes this? </w:t>
      </w:r>
      <w:r>
        <w:rPr>
          <w:b/>
        </w:rPr>
        <w:t xml:space="preserve"> </w:t>
      </w:r>
      <w:r w:rsidRPr="00A7388F">
        <w:rPr>
          <w:b/>
        </w:rPr>
        <w:t xml:space="preserve"> </w:t>
      </w:r>
      <w:r w:rsidRPr="006F7440">
        <w:t xml:space="preserve">These bacteria are spread through direct contact with mucus from the nose or throat of persons who are infected or through contact with infected wounds or sores on the skin. Ill persons, such as those who have strep throat or skin infections, are most likely to spread the infection. Persons who carry the bacteria but have no symptoms are much less contagious. It is not likely that household items like plates, cups, or toys spread these bacteria. </w:t>
      </w:r>
    </w:p>
    <w:p w:rsidR="008D5A17" w:rsidRPr="00A7388F" w:rsidRDefault="008D5A17" w:rsidP="008D5A17">
      <w:pPr>
        <w:rPr>
          <w:u w:val="single"/>
        </w:rPr>
      </w:pPr>
    </w:p>
    <w:p w:rsidR="008D5A17" w:rsidRPr="00A7388F" w:rsidRDefault="008D5A17" w:rsidP="008D5A17">
      <w:r w:rsidRPr="00A7388F">
        <w:rPr>
          <w:b/>
        </w:rPr>
        <w:t xml:space="preserve">How?  (Solutions – Machines/Mechanical Benefits)  </w:t>
      </w:r>
    </w:p>
    <w:p w:rsidR="008D5A17" w:rsidRPr="00A7388F" w:rsidRDefault="008D5A17" w:rsidP="008D5A17"/>
    <w:p w:rsidR="008D5A17" w:rsidRPr="006F7440" w:rsidRDefault="008D5A17" w:rsidP="008D5A17">
      <w:pPr>
        <w:pStyle w:val="NormalWeb"/>
        <w:shd w:val="clear" w:color="auto" w:fill="FFFFFF"/>
      </w:pPr>
      <w:r w:rsidRPr="00A7388F">
        <w:rPr>
          <w:b/>
        </w:rPr>
        <w:t xml:space="preserve">How?  (Solutions – Non Mechanical)  </w:t>
      </w:r>
      <w:r w:rsidRPr="006F7440">
        <w:t xml:space="preserve">There are several types of streptococci, all of which require different treatment. Identifying the streptococci that are responsible for infection can help doctors determine which drug treatments should be used for the best results. Drug therapies are available for group </w:t>
      </w:r>
      <w:proofErr w:type="gramStart"/>
      <w:r w:rsidRPr="006F7440">
        <w:t>A</w:t>
      </w:r>
      <w:proofErr w:type="gramEnd"/>
      <w:r w:rsidRPr="006F7440">
        <w:t xml:space="preserve">, group B, S. </w:t>
      </w:r>
      <w:proofErr w:type="spellStart"/>
      <w:r w:rsidRPr="006F7440">
        <w:t>pneumoniae</w:t>
      </w:r>
      <w:proofErr w:type="spellEnd"/>
      <w:r w:rsidRPr="006F7440">
        <w:t xml:space="preserve"> and </w:t>
      </w:r>
      <w:proofErr w:type="spellStart"/>
      <w:r w:rsidRPr="006F7440">
        <w:t>viridans</w:t>
      </w:r>
      <w:proofErr w:type="spellEnd"/>
      <w:r w:rsidRPr="006F7440">
        <w:t xml:space="preserve"> streptococcal infections. </w:t>
      </w:r>
      <w:r w:rsidRPr="006F7440">
        <w:br/>
      </w:r>
      <w:r w:rsidRPr="006F7440">
        <w:br/>
        <w:t>Regardless of the type of streptococcal infection that you have, you should carefully follow your doctor's treatment guidelines to ensure that the infection is completely eradicated. If you are prescribed an antibiotic, finish the entire course of treatment even if you feel better after taking it for a few days. If you stop antibiotic treatment before it has a chance to kill all of the bacteria, the infection could come back as an antibiotic-resistant infection. This type of infection is very difficult to treat, so prevention is important.</w:t>
      </w:r>
    </w:p>
    <w:p w:rsidR="008D5A17" w:rsidRPr="006A33C1" w:rsidRDefault="008D5A17" w:rsidP="008D5A17">
      <w:r>
        <w:rPr>
          <w:rFonts w:ascii="Arial" w:hAnsi="Arial" w:cs="Arial"/>
          <w:color w:val="000000"/>
        </w:rPr>
        <w:br/>
      </w:r>
      <w:r>
        <w:rPr>
          <w:rFonts w:ascii="Arial" w:hAnsi="Arial" w:cs="Arial"/>
          <w:color w:val="000000"/>
        </w:rPr>
        <w:br/>
      </w:r>
    </w:p>
    <w:p w:rsidR="008D5A17" w:rsidRPr="00A7388F" w:rsidRDefault="008D5A17" w:rsidP="008D5A17"/>
    <w:p w:rsidR="008D5A17" w:rsidRPr="00A7388F" w:rsidRDefault="008D5A17" w:rsidP="008D5A17"/>
    <w:p w:rsidR="00E57B73" w:rsidRDefault="00E57B73"/>
    <w:sectPr w:rsidR="00E57B73">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C1B" w:rsidRDefault="00615C1B" w:rsidP="008D5A17">
      <w:r>
        <w:separator/>
      </w:r>
    </w:p>
  </w:endnote>
  <w:endnote w:type="continuationSeparator" w:id="0">
    <w:p w:rsidR="00615C1B" w:rsidRDefault="00615C1B" w:rsidP="008D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8D5A17">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8D5A17" w:rsidRDefault="008D5A17" w:rsidP="008D5A17">
    <w:hyperlink r:id="rId1" w:history="1">
      <w:r w:rsidRPr="00E573F6">
        <w:rPr>
          <w:rStyle w:val="Hyperlink"/>
        </w:rPr>
        <w:t>http://emedicine.medscape.com/article/228936-overview</w:t>
      </w:r>
    </w:hyperlink>
  </w:p>
  <w:p w:rsidR="008D5A17" w:rsidRDefault="008D5A17" w:rsidP="008D5A17">
    <w:hyperlink r:id="rId2" w:history="1">
      <w:r w:rsidRPr="00E573F6">
        <w:rPr>
          <w:rStyle w:val="Hyperlink"/>
        </w:rPr>
        <w:t>http://www.123helpme.com/view.asp?id=87021</w:t>
      </w:r>
    </w:hyperlink>
  </w:p>
  <w:p w:rsidR="008D5A17" w:rsidRPr="00F320E1" w:rsidRDefault="008D5A17" w:rsidP="008D5A17">
    <w:hyperlink r:id="rId3" w:anchor="ixzz2DXp4TNBj" w:history="1">
      <w:r w:rsidRPr="00F320E1">
        <w:rPr>
          <w:rStyle w:val="Hyperlink"/>
          <w:color w:val="003399"/>
        </w:rPr>
        <w:t>http://www.ehow.com/way_5171682_treatments-streptococci.html#ixzz2DXp4TNBj</w:t>
      </w:r>
    </w:hyperlink>
  </w:p>
  <w:p w:rsidR="008D5A17" w:rsidRPr="006A33C1" w:rsidRDefault="008D5A17" w:rsidP="008D5A17"/>
  <w:p w:rsidR="008D5A17" w:rsidRDefault="008D5A17" w:rsidP="008D5A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C1B" w:rsidRDefault="00615C1B" w:rsidP="008D5A17">
      <w:r>
        <w:separator/>
      </w:r>
    </w:p>
  </w:footnote>
  <w:footnote w:type="continuationSeparator" w:id="0">
    <w:p w:rsidR="00615C1B" w:rsidRDefault="00615C1B" w:rsidP="008D5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Header"/>
    </w:pPr>
    <w:r>
      <w:rPr>
        <w:b/>
      </w:rPr>
      <w:t>Current Event</w:t>
    </w:r>
    <w:r>
      <w:rPr>
        <w:b/>
      </w:rPr>
      <w:t xml:space="preserve"> </w:t>
    </w:r>
    <w:r>
      <w:ptab w:relativeTo="margin" w:alignment="center" w:leader="none"/>
    </w:r>
    <w:r w:rsidRPr="00A7388F">
      <w:rPr>
        <w:b/>
      </w:rPr>
      <w:t>Subject:</w:t>
    </w:r>
    <w:r>
      <w:rPr>
        <w:b/>
      </w:rPr>
      <w:t xml:space="preserve"> </w:t>
    </w:r>
    <w:bookmarkStart w:id="0" w:name="_GoBack"/>
    <w:proofErr w:type="gramStart"/>
    <w:r>
      <w:t>Streptococci</w:t>
    </w:r>
    <w:r>
      <w:t xml:space="preserve">  </w:t>
    </w:r>
    <w:bookmarkEnd w:id="0"/>
    <w:proofErr w:type="gramEnd"/>
    <w:r>
      <w:ptab w:relativeTo="margin" w:alignment="right" w:leader="none"/>
    </w:r>
    <w:r>
      <w:t>BE Week 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17" w:rsidRDefault="008D5A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A17"/>
    <w:rsid w:val="00615C1B"/>
    <w:rsid w:val="008D5A17"/>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A17"/>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D5A17"/>
    <w:rPr>
      <w:rFonts w:cs="Times New Roman"/>
      <w:color w:val="0000FF"/>
      <w:u w:val="single"/>
    </w:rPr>
  </w:style>
  <w:style w:type="paragraph" w:styleId="NormalWeb">
    <w:name w:val="Normal (Web)"/>
    <w:basedOn w:val="Normal"/>
    <w:uiPriority w:val="99"/>
    <w:rsid w:val="008D5A17"/>
    <w:pPr>
      <w:spacing w:before="100" w:beforeAutospacing="1" w:after="100" w:afterAutospacing="1"/>
    </w:pPr>
    <w:rPr>
      <w:color w:val="000000"/>
    </w:rPr>
  </w:style>
  <w:style w:type="paragraph" w:styleId="Header">
    <w:name w:val="header"/>
    <w:basedOn w:val="Normal"/>
    <w:link w:val="HeaderChar"/>
    <w:uiPriority w:val="99"/>
    <w:unhideWhenUsed/>
    <w:rsid w:val="008D5A17"/>
    <w:pPr>
      <w:tabs>
        <w:tab w:val="center" w:pos="4680"/>
        <w:tab w:val="right" w:pos="9360"/>
      </w:tabs>
    </w:pPr>
  </w:style>
  <w:style w:type="character" w:customStyle="1" w:styleId="HeaderChar">
    <w:name w:val="Header Char"/>
    <w:basedOn w:val="DefaultParagraphFont"/>
    <w:link w:val="Header"/>
    <w:uiPriority w:val="99"/>
    <w:rsid w:val="008D5A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5A17"/>
    <w:pPr>
      <w:tabs>
        <w:tab w:val="center" w:pos="4680"/>
        <w:tab w:val="right" w:pos="9360"/>
      </w:tabs>
    </w:pPr>
  </w:style>
  <w:style w:type="character" w:customStyle="1" w:styleId="FooterChar">
    <w:name w:val="Footer Char"/>
    <w:basedOn w:val="DefaultParagraphFont"/>
    <w:link w:val="Footer"/>
    <w:uiPriority w:val="99"/>
    <w:rsid w:val="008D5A1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D5A17"/>
    <w:rPr>
      <w:rFonts w:ascii="Tahoma" w:hAnsi="Tahoma" w:cs="Tahoma"/>
      <w:sz w:val="16"/>
      <w:szCs w:val="16"/>
    </w:rPr>
  </w:style>
  <w:style w:type="character" w:customStyle="1" w:styleId="BalloonTextChar">
    <w:name w:val="Balloon Text Char"/>
    <w:basedOn w:val="DefaultParagraphFont"/>
    <w:link w:val="BalloonText"/>
    <w:uiPriority w:val="99"/>
    <w:semiHidden/>
    <w:rsid w:val="008D5A1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A17"/>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D5A17"/>
    <w:rPr>
      <w:rFonts w:cs="Times New Roman"/>
      <w:color w:val="0000FF"/>
      <w:u w:val="single"/>
    </w:rPr>
  </w:style>
  <w:style w:type="paragraph" w:styleId="NormalWeb">
    <w:name w:val="Normal (Web)"/>
    <w:basedOn w:val="Normal"/>
    <w:uiPriority w:val="99"/>
    <w:rsid w:val="008D5A17"/>
    <w:pPr>
      <w:spacing w:before="100" w:beforeAutospacing="1" w:after="100" w:afterAutospacing="1"/>
    </w:pPr>
    <w:rPr>
      <w:color w:val="000000"/>
    </w:rPr>
  </w:style>
  <w:style w:type="paragraph" w:styleId="Header">
    <w:name w:val="header"/>
    <w:basedOn w:val="Normal"/>
    <w:link w:val="HeaderChar"/>
    <w:uiPriority w:val="99"/>
    <w:unhideWhenUsed/>
    <w:rsid w:val="008D5A17"/>
    <w:pPr>
      <w:tabs>
        <w:tab w:val="center" w:pos="4680"/>
        <w:tab w:val="right" w:pos="9360"/>
      </w:tabs>
    </w:pPr>
  </w:style>
  <w:style w:type="character" w:customStyle="1" w:styleId="HeaderChar">
    <w:name w:val="Header Char"/>
    <w:basedOn w:val="DefaultParagraphFont"/>
    <w:link w:val="Header"/>
    <w:uiPriority w:val="99"/>
    <w:rsid w:val="008D5A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5A17"/>
    <w:pPr>
      <w:tabs>
        <w:tab w:val="center" w:pos="4680"/>
        <w:tab w:val="right" w:pos="9360"/>
      </w:tabs>
    </w:pPr>
  </w:style>
  <w:style w:type="character" w:customStyle="1" w:styleId="FooterChar">
    <w:name w:val="Footer Char"/>
    <w:basedOn w:val="DefaultParagraphFont"/>
    <w:link w:val="Footer"/>
    <w:uiPriority w:val="99"/>
    <w:rsid w:val="008D5A1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D5A17"/>
    <w:rPr>
      <w:rFonts w:ascii="Tahoma" w:hAnsi="Tahoma" w:cs="Tahoma"/>
      <w:sz w:val="16"/>
      <w:szCs w:val="16"/>
    </w:rPr>
  </w:style>
  <w:style w:type="character" w:customStyle="1" w:styleId="BalloonTextChar">
    <w:name w:val="Balloon Text Char"/>
    <w:basedOn w:val="DefaultParagraphFont"/>
    <w:link w:val="BalloonText"/>
    <w:uiPriority w:val="99"/>
    <w:semiHidden/>
    <w:rsid w:val="008D5A1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dofacto.com/facts/dictionary?query=pharyngiti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ondofacto.com/facts/dictionary?query=suppuration" TargetMode="External"/><Relationship Id="rId12" Type="http://schemas.openxmlformats.org/officeDocument/2006/relationships/hyperlink" Target="http://www.mondofacto.com/facts/dictionary?query=Pyrogenic&amp;action=Search+OMD" TargetMode="External"/><Relationship Id="rId17"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mondofacto.com/facts/dictionary?query=fasciitis&amp;action=Search+OM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mondofacto.com/facts/dictionary?query=myositis&amp;action=Search+OM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ondofacto.com/facts/dictionary?query=impetigo&amp;action=Search+OMD"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http://www.ehow.com/way_5171682_treatments-streptococci.html" TargetMode="External"/><Relationship Id="rId2" Type="http://schemas.openxmlformats.org/officeDocument/2006/relationships/hyperlink" Target="http://www.123helpme.com/view.asp?id=87021" TargetMode="External"/><Relationship Id="rId1" Type="http://schemas.openxmlformats.org/officeDocument/2006/relationships/hyperlink" Target="http://emedicine.medscape.com/article/228936-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2013-02-25T14:19:00Z</dcterms:created>
  <dcterms:modified xsi:type="dcterms:W3CDTF">2013-02-25T14:23:00Z</dcterms:modified>
</cp:coreProperties>
</file>